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75250" w14:textId="77777777" w:rsidR="005122FF" w:rsidRDefault="005122FF" w:rsidP="005122FF"/>
    <w:p w14:paraId="446DAF10" w14:textId="77777777" w:rsidR="005122FF" w:rsidRPr="003B3012" w:rsidRDefault="005122FF" w:rsidP="005122FF">
      <w:pPr>
        <w:pBdr>
          <w:bottom w:val="single" w:sz="18" w:space="1" w:color="auto"/>
        </w:pBdr>
        <w:rPr>
          <w:rFonts w:ascii="Aptos" w:eastAsia="Times New Roman" w:hAnsi="Aptos" w:cs="Times New Roman"/>
          <w:b/>
          <w:bCs/>
          <w:color w:val="328C93"/>
          <w:lang w:eastAsia="fr-FR"/>
        </w:rPr>
      </w:pPr>
    </w:p>
    <w:p w14:paraId="3EE1D726" w14:textId="77777777" w:rsidR="005122FF" w:rsidRDefault="005122FF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 w:rsidRPr="003B3012"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>CMP MOINS D’ANTIBIOTIQUES EN TOUTE SECURITE</w:t>
      </w:r>
    </w:p>
    <w:p w14:paraId="79079A94" w14:textId="77777777" w:rsidR="005122FF" w:rsidRPr="003B3012" w:rsidRDefault="005122FF" w:rsidP="005122FF">
      <w:pPr>
        <w:pBdr>
          <w:bottom w:val="single" w:sz="18" w:space="1" w:color="auto"/>
        </w:pBdr>
        <w:jc w:val="right"/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</w:pPr>
      <w:r w:rsidRPr="003B3012">
        <w:rPr>
          <w:rFonts w:eastAsia="Times New Roman" w:cstheme="minorHAnsi"/>
          <w:b/>
          <w:bCs/>
          <w:color w:val="328C93"/>
          <w:sz w:val="28"/>
          <w:szCs w:val="28"/>
          <w:lang w:eastAsia="fr-FR"/>
        </w:rPr>
        <w:t>INVITATION</w:t>
      </w:r>
    </w:p>
    <w:p w14:paraId="33C20E70" w14:textId="77777777" w:rsidR="005122FF" w:rsidRPr="003B3012" w:rsidRDefault="005122FF" w:rsidP="005122FF">
      <w:pPr>
        <w:rPr>
          <w:rFonts w:ascii="Aptos" w:eastAsia="Times New Roman" w:hAnsi="Aptos" w:cs="Times New Roman"/>
          <w:b/>
          <w:bCs/>
          <w:color w:val="328C93"/>
          <w:lang w:eastAsia="fr-FR"/>
        </w:rPr>
      </w:pPr>
    </w:p>
    <w:p w14:paraId="36B09D1B" w14:textId="77777777" w:rsidR="005122FF" w:rsidRDefault="005122FF" w:rsidP="005122FF">
      <w:pPr>
        <w:rPr>
          <w:rFonts w:ascii="Aptos" w:eastAsia="Times New Roman" w:hAnsi="Aptos" w:cs="Times New Roman"/>
          <w:b/>
          <w:bCs/>
          <w:color w:val="000000"/>
          <w:lang w:eastAsia="fr-FR"/>
        </w:rPr>
      </w:pPr>
    </w:p>
    <w:p w14:paraId="63455CDC" w14:textId="54C87FEB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proofErr w:type="spellStart"/>
      <w:r>
        <w:rPr>
          <w:rFonts w:eastAsia="Times New Roman" w:cstheme="minorHAnsi"/>
          <w:color w:val="000000"/>
          <w:lang w:eastAsia="fr-FR"/>
        </w:rPr>
        <w:t>Ch</w:t>
      </w:r>
      <w:r w:rsidR="00B429EF">
        <w:rPr>
          <w:rFonts w:eastAsia="Times New Roman" w:cstheme="minorHAnsi"/>
          <w:color w:val="000000"/>
          <w:lang w:eastAsia="fr-FR"/>
        </w:rPr>
        <w:t>er.ères</w:t>
      </w:r>
      <w:proofErr w:type="spellEnd"/>
      <w:r>
        <w:rPr>
          <w:rFonts w:eastAsia="Times New Roman" w:cstheme="minorHAnsi"/>
          <w:color w:val="000000"/>
          <w:lang w:eastAsia="fr-FR"/>
        </w:rPr>
        <w:t xml:space="preserve"> collègues,</w:t>
      </w:r>
    </w:p>
    <w:p w14:paraId="7708463A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</w:p>
    <w:p w14:paraId="137B04E7" w14:textId="77777777" w:rsidR="005122FF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Nous avons le plaisir de vous inviter à la "Concertation médico-pharmaceutique à propos de l'usage des antibiotiques" qui se déroulera le</w:t>
      </w:r>
      <w:r>
        <w:rPr>
          <w:rFonts w:eastAsia="Times New Roman" w:cstheme="minorHAnsi"/>
          <w:color w:val="000000"/>
          <w:lang w:eastAsia="fr-FR"/>
        </w:rPr>
        <w:t xml:space="preserve">…. </w:t>
      </w:r>
      <w:r w:rsidRPr="00FA63DA">
        <w:rPr>
          <w:rFonts w:eastAsia="Times New Roman" w:cstheme="minorHAnsi"/>
          <w:color w:val="000000"/>
          <w:lang w:eastAsia="fr-FR"/>
        </w:rPr>
        <w:t xml:space="preserve">à </w:t>
      </w:r>
      <w:r>
        <w:rPr>
          <w:rFonts w:eastAsia="Times New Roman" w:cstheme="minorHAnsi"/>
          <w:color w:val="000000"/>
          <w:lang w:eastAsia="fr-FR"/>
        </w:rPr>
        <w:t>…</w:t>
      </w:r>
      <w:r w:rsidRPr="00FA63DA">
        <w:rPr>
          <w:rFonts w:eastAsia="Times New Roman" w:cstheme="minorHAnsi"/>
          <w:color w:val="000000"/>
          <w:lang w:eastAsia="fr-FR"/>
        </w:rPr>
        <w:t xml:space="preserve"> à </w:t>
      </w:r>
      <w:r>
        <w:rPr>
          <w:rFonts w:eastAsia="Times New Roman" w:cstheme="minorHAnsi"/>
          <w:color w:val="000000"/>
          <w:lang w:eastAsia="fr-FR"/>
        </w:rPr>
        <w:t>…</w:t>
      </w:r>
      <w:r w:rsidRPr="00FA63DA">
        <w:rPr>
          <w:rFonts w:eastAsia="Times New Roman" w:cstheme="minorHAnsi"/>
          <w:color w:val="000000"/>
          <w:lang w:eastAsia="fr-FR"/>
        </w:rPr>
        <w:t>situé</w:t>
      </w:r>
      <w:r>
        <w:rPr>
          <w:rFonts w:eastAsia="Times New Roman" w:cstheme="minorHAnsi"/>
          <w:color w:val="000000"/>
          <w:lang w:eastAsia="fr-FR"/>
        </w:rPr>
        <w:t>….</w:t>
      </w:r>
      <w:r w:rsidRPr="00FA63DA">
        <w:rPr>
          <w:rFonts w:eastAsia="Times New Roman" w:cstheme="minorHAnsi"/>
          <w:color w:val="000000"/>
          <w:lang w:eastAsia="fr-FR"/>
        </w:rPr>
        <w:t xml:space="preserve"> </w:t>
      </w:r>
    </w:p>
    <w:p w14:paraId="7177BFB2" w14:textId="77777777" w:rsidR="005122FF" w:rsidRDefault="005122FF" w:rsidP="005122FF">
      <w:pPr>
        <w:rPr>
          <w:rFonts w:eastAsia="Times New Roman" w:cstheme="minorHAnsi"/>
          <w:color w:val="000000"/>
          <w:lang w:eastAsia="fr-FR"/>
        </w:rPr>
      </w:pPr>
    </w:p>
    <w:p w14:paraId="1A020F32" w14:textId="77777777" w:rsidR="005122FF" w:rsidRDefault="005122FF" w:rsidP="005122FF">
      <w:pPr>
        <w:jc w:val="both"/>
        <w:rPr>
          <w:rFonts w:eastAsia="Times New Roman" w:cstheme="minorHAnsi"/>
          <w:color w:val="000000"/>
          <w:u w:val="single"/>
          <w:lang w:eastAsia="fr-FR"/>
        </w:rPr>
      </w:pPr>
      <w:r w:rsidRPr="00FA63DA">
        <w:rPr>
          <w:rFonts w:eastAsia="Times New Roman" w:cstheme="minorHAnsi"/>
          <w:color w:val="000000"/>
          <w:u w:val="single"/>
          <w:lang w:eastAsia="fr-FR"/>
        </w:rPr>
        <w:t>Pourquoi organiser des CMP locales ?</w:t>
      </w:r>
    </w:p>
    <w:p w14:paraId="5C0DAAA2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- Pour échanger sur le sujet des antibiotiques et apprendre à mieux se connaître entre pharmaciens et médecins</w:t>
      </w:r>
    </w:p>
    <w:p w14:paraId="1357EEE8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- Pour optimiser notre collaboration autour des patients et améliorer la qualité des soins (changements récents BAPCOC, nouveaux antibiotiques, baromètre antibiotique…)</w:t>
      </w:r>
    </w:p>
    <w:p w14:paraId="2F74FCE5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- Pour discuter des difficultés de la pratique quotidienne et trouver ensemble des solutions quant à la prescription raisonnée d’antibiotiques et la prévention de l’</w:t>
      </w:r>
      <w:proofErr w:type="spellStart"/>
      <w:r w:rsidRPr="00FA63DA">
        <w:rPr>
          <w:rFonts w:eastAsia="Times New Roman" w:cstheme="minorHAnsi"/>
          <w:color w:val="000000"/>
          <w:lang w:eastAsia="fr-FR"/>
        </w:rPr>
        <w:t>antibiorésistance</w:t>
      </w:r>
      <w:proofErr w:type="spellEnd"/>
      <w:r w:rsidRPr="00FA63DA">
        <w:rPr>
          <w:rFonts w:eastAsia="Times New Roman" w:cstheme="minorHAnsi"/>
          <w:color w:val="000000"/>
          <w:lang w:eastAsia="fr-FR"/>
        </w:rPr>
        <w:t>.</w:t>
      </w:r>
    </w:p>
    <w:p w14:paraId="3616A307" w14:textId="77777777" w:rsidR="005122FF" w:rsidRDefault="005122FF" w:rsidP="005122FF">
      <w:pPr>
        <w:jc w:val="both"/>
        <w:rPr>
          <w:rFonts w:eastAsia="Times New Roman" w:cstheme="minorHAnsi"/>
          <w:color w:val="000000"/>
          <w:lang w:eastAsia="fr-FR"/>
        </w:rPr>
      </w:pPr>
    </w:p>
    <w:p w14:paraId="1D79021C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L’inscription à cette CMP accréditée se fait via l’adresse courriel</w:t>
      </w:r>
      <w:r>
        <w:rPr>
          <w:rFonts w:eastAsia="Times New Roman" w:cstheme="minorHAnsi"/>
          <w:color w:val="000000"/>
          <w:lang w:eastAsia="fr-FR"/>
        </w:rPr>
        <w:t>….</w:t>
      </w:r>
      <w:r w:rsidRPr="00FA63DA">
        <w:rPr>
          <w:rFonts w:eastAsia="Times New Roman" w:cstheme="minorHAnsi"/>
          <w:color w:val="000000"/>
          <w:lang w:eastAsia="fr-FR"/>
        </w:rPr>
        <w:t xml:space="preserve"> </w:t>
      </w:r>
    </w:p>
    <w:p w14:paraId="4652B959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 </w:t>
      </w:r>
    </w:p>
    <w:p w14:paraId="6E9D689E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Nous restons à votre disposition pour toute question additionnelle. </w:t>
      </w:r>
    </w:p>
    <w:p w14:paraId="27C354B6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 </w:t>
      </w:r>
    </w:p>
    <w:p w14:paraId="0B957F65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Bien cordialement</w:t>
      </w:r>
    </w:p>
    <w:p w14:paraId="0144FECA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 w:rsidRPr="00FA63DA">
        <w:rPr>
          <w:rFonts w:eastAsia="Times New Roman" w:cstheme="minorHAnsi"/>
          <w:color w:val="000000"/>
          <w:lang w:eastAsia="fr-FR"/>
        </w:rPr>
        <w:t> </w:t>
      </w:r>
    </w:p>
    <w:p w14:paraId="4EEF4E98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…..</w:t>
      </w:r>
      <w:r w:rsidRPr="00FA63DA">
        <w:rPr>
          <w:rFonts w:eastAsia="Times New Roman" w:cstheme="minorHAnsi"/>
          <w:color w:val="000000"/>
          <w:lang w:eastAsia="fr-FR"/>
        </w:rPr>
        <w:t>, Médecin généraliste</w:t>
      </w:r>
    </w:p>
    <w:p w14:paraId="4DA6F470" w14:textId="77777777" w:rsidR="005122FF" w:rsidRPr="00FA63DA" w:rsidRDefault="005122FF" w:rsidP="005122FF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 xml:space="preserve">…. </w:t>
      </w:r>
      <w:r w:rsidRPr="00FA63DA">
        <w:rPr>
          <w:rFonts w:eastAsia="Times New Roman" w:cstheme="minorHAnsi"/>
          <w:color w:val="000000"/>
          <w:lang w:eastAsia="fr-FR"/>
        </w:rPr>
        <w:t xml:space="preserve">, </w:t>
      </w:r>
      <w:r>
        <w:rPr>
          <w:rFonts w:eastAsia="Times New Roman" w:cstheme="minorHAnsi"/>
          <w:color w:val="000000"/>
          <w:lang w:eastAsia="fr-FR"/>
        </w:rPr>
        <w:t>Pharmacien.ne</w:t>
      </w:r>
    </w:p>
    <w:p w14:paraId="18FC3C1D" w14:textId="77777777" w:rsidR="005122FF" w:rsidRPr="00FA63DA" w:rsidRDefault="005122FF" w:rsidP="005122FF">
      <w:pPr>
        <w:rPr>
          <w:rFonts w:cstheme="minorHAnsi"/>
        </w:rPr>
      </w:pPr>
    </w:p>
    <w:p w14:paraId="1F9AECB2" w14:textId="77777777" w:rsidR="005122FF" w:rsidRDefault="005122FF" w:rsidP="005122FF"/>
    <w:p w14:paraId="0000E0D1" w14:textId="77777777" w:rsidR="0062425B" w:rsidRPr="00FA63DA" w:rsidRDefault="00B429EF">
      <w:pPr>
        <w:rPr>
          <w:rFonts w:cstheme="minorHAnsi"/>
        </w:rPr>
      </w:pPr>
    </w:p>
    <w:sectPr w:rsidR="0062425B" w:rsidRPr="00FA63DA" w:rsidSect="005122FF">
      <w:pgSz w:w="11901" w:h="16817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DA"/>
    <w:rsid w:val="00206690"/>
    <w:rsid w:val="005122FF"/>
    <w:rsid w:val="00B429EF"/>
    <w:rsid w:val="00E7504A"/>
    <w:rsid w:val="00FA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85DF78"/>
  <w15:chartTrackingRefBased/>
  <w15:docId w15:val="{BDF6864B-B1BD-D044-B2A5-E79E7E4D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2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FA63DA"/>
  </w:style>
  <w:style w:type="character" w:styleId="Lienhypertexte">
    <w:name w:val="Hyperlink"/>
    <w:basedOn w:val="Policepardfaut"/>
    <w:uiPriority w:val="99"/>
    <w:semiHidden/>
    <w:unhideWhenUsed/>
    <w:rsid w:val="00FA6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805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OFFERMANS Anne-Marie</dc:creator>
  <cp:keywords/>
  <dc:description/>
  <cp:lastModifiedBy>OFFERMANS Anne-Marie</cp:lastModifiedBy>
  <cp:revision>3</cp:revision>
  <dcterms:created xsi:type="dcterms:W3CDTF">2024-07-03T12:24:00Z</dcterms:created>
  <dcterms:modified xsi:type="dcterms:W3CDTF">2024-07-03T12:25:00Z</dcterms:modified>
</cp:coreProperties>
</file>